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103F8" w:rsidRPr="00335552" w:rsidRDefault="00F103F8" w:rsidP="00F103F8">
      <w:pPr>
        <w:pStyle w:val="Titre1"/>
      </w:pPr>
      <w:bookmarkStart w:id="0" w:name="_Toc30080319"/>
      <w:bookmarkStart w:id="1" w:name="_Toc36457728"/>
      <w:r w:rsidRPr="00335552">
        <w:t xml:space="preserve">Fiche 1 : </w:t>
      </w:r>
      <w:bookmarkEnd w:id="0"/>
      <w:r>
        <w:rPr>
          <w:rFonts w:cstheme="majorHAnsi"/>
        </w:rPr>
        <w:t>Développer sa méthode de vérification de l’information</w:t>
      </w:r>
      <w:bookmarkEnd w:id="1"/>
      <w:r>
        <w:rPr>
          <w:rFonts w:cstheme="majorHAnsi"/>
        </w:rPr>
        <w:t> : support 2</w:t>
      </w:r>
    </w:p>
    <w:p w:rsidR="00F103F8" w:rsidRDefault="00F103F8">
      <w:hyperlink r:id="rId4" w:history="1">
        <w:r w:rsidRPr="00053685">
          <w:rPr>
            <w:rStyle w:val="Lienhypertexte"/>
            <w:rFonts w:asciiTheme="majorHAnsi" w:hAnsiTheme="majorHAnsi" w:cstheme="majorHAnsi"/>
          </w:rPr>
          <w:t>https://reseauinternational.net/des-centaines-doiseaux-morts-lors-dune-experimentation-de-la-telephonie-mobile-5g/</w:t>
        </w:r>
      </w:hyperlink>
      <w:bookmarkStart w:id="2" w:name="_GoBack"/>
      <w:bookmarkEnd w:id="2"/>
    </w:p>
    <w:p w:rsidR="00F103F8" w:rsidRDefault="00F103F8"/>
    <w:p w:rsidR="00682CB6" w:rsidRDefault="00682CB6">
      <w:r>
        <w:rPr>
          <w:noProof/>
          <w:lang w:eastAsia="fr-BE"/>
        </w:rPr>
        <w:drawing>
          <wp:inline distT="0" distB="0" distL="0" distR="0" wp14:anchorId="4B6D3E3F" wp14:editId="7724088F">
            <wp:extent cx="6642201" cy="4557727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514" b="10719"/>
                    <a:stretch/>
                  </pic:blipFill>
                  <pic:spPr bwMode="auto">
                    <a:xfrm>
                      <a:off x="0" y="0"/>
                      <a:ext cx="6651645" cy="4564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2CB6" w:rsidRDefault="00682CB6">
      <w:r>
        <w:rPr>
          <w:noProof/>
          <w:lang w:eastAsia="fr-BE"/>
        </w:rPr>
        <w:lastRenderedPageBreak/>
        <w:drawing>
          <wp:inline distT="0" distB="0" distL="0" distR="0" wp14:anchorId="4BDA3714" wp14:editId="26245207">
            <wp:extent cx="6137452" cy="4168775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3898" r="7628" b="7675"/>
                    <a:stretch/>
                  </pic:blipFill>
                  <pic:spPr bwMode="auto">
                    <a:xfrm>
                      <a:off x="0" y="0"/>
                      <a:ext cx="6139008" cy="4169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2CB6" w:rsidRDefault="00682CB6">
      <w:pPr>
        <w:rPr>
          <w:noProof/>
          <w:lang w:eastAsia="fr-BE"/>
        </w:rPr>
      </w:pPr>
    </w:p>
    <w:p w:rsidR="00682CB6" w:rsidRDefault="00682CB6">
      <w:pPr>
        <w:rPr>
          <w:noProof/>
          <w:lang w:eastAsia="fr-BE"/>
        </w:rPr>
      </w:pPr>
    </w:p>
    <w:p w:rsidR="00682CB6" w:rsidRDefault="00682CB6">
      <w:r>
        <w:rPr>
          <w:noProof/>
          <w:lang w:eastAsia="fr-BE"/>
        </w:rPr>
        <w:lastRenderedPageBreak/>
        <w:drawing>
          <wp:inline distT="0" distB="0" distL="0" distR="0" wp14:anchorId="1F5056E6" wp14:editId="0D6CA5F5">
            <wp:extent cx="6644366" cy="2392070"/>
            <wp:effectExtent l="0" t="0" r="4445" b="825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0819" b="24180"/>
                    <a:stretch/>
                  </pic:blipFill>
                  <pic:spPr bwMode="auto">
                    <a:xfrm>
                      <a:off x="0" y="0"/>
                      <a:ext cx="6645910" cy="2392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fr-BE"/>
        </w:rPr>
        <w:drawing>
          <wp:inline distT="0" distB="0" distL="0" distR="0" wp14:anchorId="07FD87FE" wp14:editId="67E0D731">
            <wp:extent cx="6108192" cy="4235501"/>
            <wp:effectExtent l="0" t="0" r="698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4172" r="8082" b="6159"/>
                    <a:stretch/>
                  </pic:blipFill>
                  <pic:spPr bwMode="auto">
                    <a:xfrm>
                      <a:off x="0" y="0"/>
                      <a:ext cx="6108776" cy="4235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71A0" w:rsidRDefault="002A0C3F">
      <w:r>
        <w:rPr>
          <w:noProof/>
          <w:lang w:eastAsia="fr-BE"/>
        </w:rPr>
        <w:drawing>
          <wp:inline distT="0" distB="0" distL="0" distR="0" wp14:anchorId="7C0A10AA" wp14:editId="7EB7472D">
            <wp:extent cx="6444691" cy="280860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4034" r="3000" b="33126"/>
                    <a:stretch/>
                  </pic:blipFill>
                  <pic:spPr bwMode="auto">
                    <a:xfrm>
                      <a:off x="0" y="0"/>
                      <a:ext cx="6446540" cy="2809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71A0" w:rsidRDefault="003371A0">
      <w:r>
        <w:rPr>
          <w:noProof/>
          <w:lang w:eastAsia="fr-BE"/>
        </w:rPr>
        <w:lastRenderedPageBreak/>
        <w:drawing>
          <wp:inline distT="0" distB="0" distL="0" distR="0" wp14:anchorId="18B929E6" wp14:editId="7BA79D94">
            <wp:extent cx="6166485" cy="4198924"/>
            <wp:effectExtent l="0" t="0" r="571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5135" r="7200" b="5880"/>
                    <a:stretch/>
                  </pic:blipFill>
                  <pic:spPr bwMode="auto">
                    <a:xfrm>
                      <a:off x="0" y="0"/>
                      <a:ext cx="6167407" cy="4199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71A0" w:rsidRDefault="003371A0">
      <w:r>
        <w:rPr>
          <w:noProof/>
          <w:lang w:eastAsia="fr-BE"/>
        </w:rPr>
        <w:drawing>
          <wp:inline distT="0" distB="0" distL="0" distR="0" wp14:anchorId="1AAE0A5F" wp14:editId="61D4585C">
            <wp:extent cx="6055163" cy="2084070"/>
            <wp:effectExtent l="0" t="0" r="317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285" t="33846" r="3568" b="26942"/>
                    <a:stretch/>
                  </pic:blipFill>
                  <pic:spPr bwMode="auto">
                    <a:xfrm>
                      <a:off x="0" y="0"/>
                      <a:ext cx="6057464" cy="2084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371A0" w:rsidSect="00682CB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0524"/>
    <w:rsid w:val="000B7A99"/>
    <w:rsid w:val="002A0C3F"/>
    <w:rsid w:val="003371A0"/>
    <w:rsid w:val="00682CB6"/>
    <w:rsid w:val="00C60524"/>
    <w:rsid w:val="00F10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F1ED88"/>
  <w15:chartTrackingRefBased/>
  <w15:docId w15:val="{2A7A8D4A-0924-44F9-BF44-175F40DCD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103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03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03F8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F103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Lienhypertexte">
    <w:name w:val="Hyperlink"/>
    <w:basedOn w:val="Policepardfaut"/>
    <w:uiPriority w:val="99"/>
    <w:unhideWhenUsed/>
    <w:rsid w:val="00F103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reseauinternational.net/des-centaines-doiseaux-morts-lors-dune-experimentation-de-la-telephonie-mobile-5g/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52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Media Animation asbl</Company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5</cp:revision>
  <dcterms:created xsi:type="dcterms:W3CDTF">2020-01-16T13:36:00Z</dcterms:created>
  <dcterms:modified xsi:type="dcterms:W3CDTF">2020-04-22T14:58:00Z</dcterms:modified>
</cp:coreProperties>
</file>